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湖北东风汽车技师学院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职业技能等级认定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4" w:firstLineChars="200"/>
        <w:jc w:val="left"/>
        <w:rPr>
          <w:rFonts w:hint="eastAsia" w:ascii="仿宋" w:hAnsi="仿宋" w:eastAsia="仿宋" w:cs="仿宋"/>
          <w:b/>
          <w:spacing w:val="23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黑体" w:hAnsi="黑体" w:eastAsia="黑体" w:cs="黑体"/>
          <w:b w:val="0"/>
          <w:bCs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pacing w:val="0"/>
          <w:sz w:val="24"/>
          <w:szCs w:val="24"/>
          <w:shd w:val="clear" w:color="auto" w:fill="FFFFFF"/>
        </w:rPr>
        <w:t>一、</w:t>
      </w:r>
      <w:r>
        <w:rPr>
          <w:rFonts w:hint="eastAsia" w:ascii="黑体" w:hAnsi="黑体" w:eastAsia="黑体" w:cs="黑体"/>
          <w:b w:val="0"/>
          <w:bCs/>
          <w:spacing w:val="0"/>
          <w:sz w:val="24"/>
          <w:szCs w:val="24"/>
          <w:shd w:val="clear" w:color="auto" w:fill="FFFFFF"/>
          <w:lang w:eastAsia="zh-CN"/>
        </w:rPr>
        <w:t>时间</w:t>
      </w:r>
      <w:r>
        <w:rPr>
          <w:rFonts w:hint="eastAsia" w:ascii="黑体" w:hAnsi="黑体" w:eastAsia="黑体" w:cs="黑体"/>
          <w:b w:val="0"/>
          <w:bCs/>
          <w:spacing w:val="0"/>
          <w:sz w:val="24"/>
          <w:szCs w:val="24"/>
          <w:shd w:val="clear" w:color="auto" w:fill="FFFFFF"/>
        </w:rPr>
        <w:t>安排</w:t>
      </w:r>
    </w:p>
    <w:tbl>
      <w:tblPr>
        <w:tblStyle w:val="4"/>
        <w:tblW w:w="10369" w:type="dxa"/>
        <w:tblInd w:w="-8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920"/>
        <w:gridCol w:w="2209"/>
        <w:gridCol w:w="3050"/>
        <w:gridCol w:w="1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批次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报名时间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间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职业工种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2024年第1批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3月11日-25日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3月30日-31日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汽车机械维修工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汽车车身整形修复、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数控车床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工业机器人系统操作员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电工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高级工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高级技师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2024年第2批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5月13日-26日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6月1日-2日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2024年第3批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9月9日-23日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9月28日-29日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2024年第4批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11月1日-8日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11月16日-17日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黑体" w:hAnsi="黑体" w:eastAsia="黑体" w:cs="黑体"/>
          <w:b w:val="0"/>
          <w:bCs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pacing w:val="0"/>
          <w:sz w:val="24"/>
          <w:szCs w:val="24"/>
          <w:shd w:val="clear" w:color="auto" w:fill="FFFFFF"/>
        </w:rPr>
        <w:t>二、报名要求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ascii="仿宋" w:hAnsi="仿宋" w:eastAsia="仿宋" w:cs="仿宋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报名条件及要求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基本条件：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年龄16-60岁；</w:t>
      </w:r>
      <w:r>
        <w:rPr>
          <w:rFonts w:hint="eastAsia" w:ascii="仿宋" w:hAnsi="仿宋" w:eastAsia="仿宋"/>
          <w:sz w:val="24"/>
          <w:szCs w:val="24"/>
          <w:lang w:eastAsia="zh-CN"/>
        </w:rPr>
        <w:t>省</w:t>
      </w:r>
      <w:r>
        <w:rPr>
          <w:rFonts w:hint="eastAsia" w:ascii="仿宋" w:hAnsi="仿宋" w:eastAsia="仿宋"/>
          <w:sz w:val="24"/>
          <w:szCs w:val="24"/>
        </w:rPr>
        <w:t>内符合</w:t>
      </w:r>
      <w:r>
        <w:rPr>
          <w:rFonts w:hint="eastAsia" w:ascii="仿宋" w:hAnsi="仿宋" w:eastAsia="仿宋"/>
          <w:sz w:val="24"/>
          <w:szCs w:val="24"/>
          <w:lang w:eastAsia="zh-CN"/>
        </w:rPr>
        <w:t>申报条件的企事业单位员工、院校教职工、其他类型人员，自愿参与原则。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left"/>
        <w:rPr>
          <w:rFonts w:hint="eastAsia" w:ascii="仿宋" w:hAnsi="仿宋" w:eastAsia="仿宋" w:cs="仿宋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专业条件：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具备以下条件之一者，可申报三级/高级工：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（1）累计从事本职业或相关职业工作满10年。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仿宋" w:hAnsi="仿宋" w:eastAsia="仿宋" w:cs="仿宋"/>
          <w:sz w:val="24"/>
          <w:szCs w:val="24"/>
        </w:rPr>
        <w:t>取得本职业或相关职业四级/中级工职业资格（职业技能等级）证书后，累计从事本职业或相关职业工作满4年。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（3）取得符合专业对应关系的初级职称（专业技术人员职业资格）后，累计从事本职业或相关职业工作满1年。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（4）取得本专业或相关专业的技工院校高级工班及以上毕业证书（含在读应届毕业生）。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（6）取得经评估论证的高等职业学校、专科及以上普通高等学校本专业或相关专业的毕业证书（含在读应届毕业生）。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具备以下条件之一者，可申报二级/技师：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（1）取得本职业或相关职业三级/高级工职业资格（职业技能等级）证书后，累计从事本职业或相关职业工作满5年。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（2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（3）取得符合专业对应关系的中级职称（专业技术人员职业资格）后，累计从事本职业或相关职业工作满1年。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（4）取得本职业或相关职业三级/高级工职业资格（职业技能等级）证书的高级技工学校、技师学院毕业生，累计从事本职业或相关职业工作满2年。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（5）取得本职业或相关职业三级/高级工职业资格（职业技能等级）证书满2年的技师学院预备技师班、技师班学生。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具备以下条件之一者，可申报一级/高级技师：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（1）取得本职业或相关职业二级/技师职业资格（职业技能等级）证书后，累计从事本职业或相关职业工作满5年。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（2）取得符合专业对应关系的中级职称后，累计从事本职业或相关职业工作满5年，并在取得本职业或相关职业二级/技师职业资格（职业技能等级）证书后，从事本职业或相关职业工作满1年。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（3）取得符合专业对应关系的高级职称（专业技术人员职业资格）后，累计从事本职业或相关职业工作满1年。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ascii="楷体" w:hAnsi="楷体" w:eastAsia="楷体" w:cs="楷体"/>
          <w:b/>
          <w:bCs/>
          <w:color w:val="C00000"/>
          <w:sz w:val="24"/>
          <w:szCs w:val="28"/>
        </w:rPr>
      </w:pPr>
      <w:r>
        <w:rPr>
          <w:rFonts w:hint="eastAsia" w:ascii="楷体" w:hAnsi="楷体" w:eastAsia="楷体" w:cs="楷体"/>
          <w:b/>
          <w:bCs/>
          <w:color w:val="C00000"/>
          <w:sz w:val="24"/>
          <w:szCs w:val="24"/>
        </w:rPr>
        <w:t xml:space="preserve"> 报考专业条件中对于相关专业的定义请登录</w:t>
      </w:r>
      <w:r>
        <w:fldChar w:fldCharType="begin"/>
      </w:r>
      <w:r>
        <w:instrText xml:space="preserve"> HYPERLINK "http://biaozhun.osta.org.cn/" </w:instrText>
      </w:r>
      <w:r>
        <w:fldChar w:fldCharType="separate"/>
      </w:r>
      <w:r>
        <w:rPr>
          <w:rStyle w:val="8"/>
          <w:rFonts w:hint="eastAsia" w:ascii="楷体" w:hAnsi="楷体" w:eastAsia="楷体" w:cs="楷体"/>
          <w:b/>
          <w:bCs/>
          <w:color w:val="C00000"/>
          <w:sz w:val="24"/>
          <w:szCs w:val="24"/>
        </w:rPr>
        <w:t>职业标准系统 (osta.org.cn)</w:t>
      </w:r>
      <w:r>
        <w:rPr>
          <w:rStyle w:val="8"/>
          <w:rFonts w:hint="eastAsia" w:ascii="楷体" w:hAnsi="楷体" w:eastAsia="楷体" w:cs="楷体"/>
          <w:b/>
          <w:bCs/>
          <w:color w:val="C00000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b/>
          <w:bCs/>
          <w:color w:val="C00000"/>
          <w:sz w:val="24"/>
          <w:szCs w:val="24"/>
        </w:rPr>
        <w:t>网，对应报考专业进行查询确认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ascii="仿宋" w:hAnsi="仿宋" w:eastAsia="仿宋" w:cs="仿宋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报名流程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rPr>
          <w:rFonts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报名：有意向、并符合上述报名条件的考生，请微信扫描下方对应的二维码进行信息填报、材料提交。</w:t>
      </w:r>
    </w:p>
    <w:tbl>
      <w:tblPr>
        <w:tblStyle w:val="5"/>
        <w:tblW w:w="797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4259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扫码填报信息前，请提前准备好以下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资料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▷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彩色电子证件照（蓝底、大小不超过200K）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▷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身份证原件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▷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符合报考条件的对应支撑材料（工作证、毕业证、资格证书等）</w:t>
            </w:r>
          </w:p>
        </w:tc>
        <w:tc>
          <w:tcPr>
            <w:tcW w:w="3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53975</wp:posOffset>
                  </wp:positionV>
                  <wp:extent cx="2348230" cy="2581275"/>
                  <wp:effectExtent l="0" t="0" r="13970" b="9525"/>
                  <wp:wrapNone/>
                  <wp:docPr id="1" name="图片 1" descr="1CC72A3C20F2593294E8F834F627BC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CC72A3C20F2593294E8F834F627BC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23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资格审核：报名截止后，2个工作日内将统一审核报考人员的报考资格，并完成本批次考试申报。考前一周完成考试通知及考前须知对外发布、公布考生名单、缴纳认定费用、发放准考证等。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黑体" w:hAnsi="黑体" w:eastAsia="黑体" w:cs="黑体"/>
          <w:b w:val="0"/>
          <w:bCs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pacing w:val="0"/>
          <w:sz w:val="24"/>
          <w:szCs w:val="24"/>
          <w:shd w:val="clear" w:color="auto" w:fill="FFFFFF"/>
        </w:rPr>
        <w:t>三、相关说明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rPr>
          <w:rFonts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认定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费用标准：320元/人（三级/高级工）、380元/人（二级/技师）、440元/人（一级/高级技师）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rPr>
          <w:rFonts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考试方式：高级工：理论考试、实操考试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900"/>
        <w:jc w:val="left"/>
        <w:rPr>
          <w:rFonts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技师和高级技师：理论考试、实操考试、综合评审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rPr>
          <w:rFonts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合格标准：理论、实操、综合评审均超过60分（满分100）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rPr>
          <w:rFonts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成绩查询及证书打印：考后7个工作日，对外公示成绩。公示结束且无异议，按程序上报证书数据，于45个工作日内完成技能等级证书制作和发放工作。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黑体" w:hAnsi="黑体" w:eastAsia="黑体" w:cs="黑体"/>
          <w:b w:val="0"/>
          <w:bCs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spacing w:val="0"/>
          <w:sz w:val="24"/>
          <w:szCs w:val="24"/>
          <w:shd w:val="clear" w:color="auto" w:fill="FFFFFF"/>
        </w:rPr>
        <w:t>四、咨询电话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湖北东风汽车技师学院：叶老师 联系电话 </w:t>
      </w:r>
      <w:r>
        <w:rPr>
          <w:rFonts w:hint="eastAsia" w:ascii="仿宋" w:hAnsi="仿宋" w:eastAsia="仿宋" w:cs="仿宋"/>
          <w:color w:val="1D2B43"/>
          <w:spacing w:val="23"/>
          <w:sz w:val="24"/>
          <w:szCs w:val="24"/>
          <w:shd w:val="clear" w:color="auto" w:fill="FFFFFF"/>
        </w:rPr>
        <w:t xml:space="preserve">0719-8416892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ascii="仿宋" w:hAnsi="仿宋" w:eastAsia="仿宋" w:cs="仿宋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OGI5OTM1ZTM5ZGNjZjEyMmY4ODQ2N2RjYTFmZjkifQ=="/>
  </w:docVars>
  <w:rsids>
    <w:rsidRoot w:val="00950E92"/>
    <w:rsid w:val="00015F0F"/>
    <w:rsid w:val="00112A5F"/>
    <w:rsid w:val="00153BC0"/>
    <w:rsid w:val="00196665"/>
    <w:rsid w:val="001E607B"/>
    <w:rsid w:val="001F0ED5"/>
    <w:rsid w:val="002319F5"/>
    <w:rsid w:val="00291E71"/>
    <w:rsid w:val="002A4EC6"/>
    <w:rsid w:val="00461336"/>
    <w:rsid w:val="00517F80"/>
    <w:rsid w:val="00572DCD"/>
    <w:rsid w:val="005D3977"/>
    <w:rsid w:val="005F4E0C"/>
    <w:rsid w:val="00660568"/>
    <w:rsid w:val="006F36E8"/>
    <w:rsid w:val="007407ED"/>
    <w:rsid w:val="007B2293"/>
    <w:rsid w:val="00840277"/>
    <w:rsid w:val="008E7099"/>
    <w:rsid w:val="00950E92"/>
    <w:rsid w:val="00A42231"/>
    <w:rsid w:val="00A533E5"/>
    <w:rsid w:val="00B74F8C"/>
    <w:rsid w:val="00B934C1"/>
    <w:rsid w:val="00BA0EC7"/>
    <w:rsid w:val="00BA7ABF"/>
    <w:rsid w:val="00BE32F3"/>
    <w:rsid w:val="00BE6A66"/>
    <w:rsid w:val="00C65EAC"/>
    <w:rsid w:val="00C6790F"/>
    <w:rsid w:val="00C76F81"/>
    <w:rsid w:val="00CD34B6"/>
    <w:rsid w:val="00D55A17"/>
    <w:rsid w:val="00D858E3"/>
    <w:rsid w:val="00DA079F"/>
    <w:rsid w:val="00DC3612"/>
    <w:rsid w:val="00E034DF"/>
    <w:rsid w:val="00E30E3D"/>
    <w:rsid w:val="00E71340"/>
    <w:rsid w:val="00E9627A"/>
    <w:rsid w:val="00EC1632"/>
    <w:rsid w:val="00F55C3C"/>
    <w:rsid w:val="00FF3FD4"/>
    <w:rsid w:val="0543026B"/>
    <w:rsid w:val="0544782E"/>
    <w:rsid w:val="073F4B6A"/>
    <w:rsid w:val="07567E9E"/>
    <w:rsid w:val="08873FDB"/>
    <w:rsid w:val="09F77876"/>
    <w:rsid w:val="0D1B1BBB"/>
    <w:rsid w:val="0E252179"/>
    <w:rsid w:val="125F420A"/>
    <w:rsid w:val="135D2E40"/>
    <w:rsid w:val="13C62793"/>
    <w:rsid w:val="14EA7956"/>
    <w:rsid w:val="15493D36"/>
    <w:rsid w:val="186E164B"/>
    <w:rsid w:val="188E18D0"/>
    <w:rsid w:val="191A70DD"/>
    <w:rsid w:val="1A952D60"/>
    <w:rsid w:val="1D5202A2"/>
    <w:rsid w:val="1E4100AD"/>
    <w:rsid w:val="1F3D58D3"/>
    <w:rsid w:val="20000DDB"/>
    <w:rsid w:val="20670E5A"/>
    <w:rsid w:val="208A4B48"/>
    <w:rsid w:val="20FC3C98"/>
    <w:rsid w:val="21CC18DB"/>
    <w:rsid w:val="22066531"/>
    <w:rsid w:val="25D845A8"/>
    <w:rsid w:val="26222F52"/>
    <w:rsid w:val="264C33DC"/>
    <w:rsid w:val="274746AB"/>
    <w:rsid w:val="28481571"/>
    <w:rsid w:val="288A1B89"/>
    <w:rsid w:val="290336EA"/>
    <w:rsid w:val="291E0523"/>
    <w:rsid w:val="2CB76CC5"/>
    <w:rsid w:val="2DAF3757"/>
    <w:rsid w:val="2E1D349F"/>
    <w:rsid w:val="31456F95"/>
    <w:rsid w:val="33B201E6"/>
    <w:rsid w:val="35BE10C4"/>
    <w:rsid w:val="37A740F6"/>
    <w:rsid w:val="37F92887"/>
    <w:rsid w:val="383E029A"/>
    <w:rsid w:val="393506A3"/>
    <w:rsid w:val="396922B4"/>
    <w:rsid w:val="3C0512D6"/>
    <w:rsid w:val="3E4E3201"/>
    <w:rsid w:val="3EBA7414"/>
    <w:rsid w:val="3EF773F5"/>
    <w:rsid w:val="406805AA"/>
    <w:rsid w:val="410D48A3"/>
    <w:rsid w:val="415723CD"/>
    <w:rsid w:val="431F32B7"/>
    <w:rsid w:val="480C3F11"/>
    <w:rsid w:val="49B900C8"/>
    <w:rsid w:val="4A670609"/>
    <w:rsid w:val="4A8204BA"/>
    <w:rsid w:val="4B5F52DC"/>
    <w:rsid w:val="4C4F261E"/>
    <w:rsid w:val="4D661307"/>
    <w:rsid w:val="4E702C02"/>
    <w:rsid w:val="524349D3"/>
    <w:rsid w:val="53373E0C"/>
    <w:rsid w:val="54C9019E"/>
    <w:rsid w:val="554F18E1"/>
    <w:rsid w:val="56FF50F3"/>
    <w:rsid w:val="587B154F"/>
    <w:rsid w:val="5A3A21DB"/>
    <w:rsid w:val="5A7122F9"/>
    <w:rsid w:val="601B2AEB"/>
    <w:rsid w:val="606A5D6B"/>
    <w:rsid w:val="61504A17"/>
    <w:rsid w:val="61E67129"/>
    <w:rsid w:val="644C1333"/>
    <w:rsid w:val="66567D37"/>
    <w:rsid w:val="66884C53"/>
    <w:rsid w:val="66DC0AFB"/>
    <w:rsid w:val="671319B0"/>
    <w:rsid w:val="67B850C4"/>
    <w:rsid w:val="69BD10B7"/>
    <w:rsid w:val="69C014BA"/>
    <w:rsid w:val="6B036F9E"/>
    <w:rsid w:val="6C626341"/>
    <w:rsid w:val="6FF62C2D"/>
    <w:rsid w:val="7089584F"/>
    <w:rsid w:val="726A1BDE"/>
    <w:rsid w:val="735D2FC3"/>
    <w:rsid w:val="73E90A8D"/>
    <w:rsid w:val="75846F2D"/>
    <w:rsid w:val="76F1414E"/>
    <w:rsid w:val="782B182B"/>
    <w:rsid w:val="782E0B97"/>
    <w:rsid w:val="78384020"/>
    <w:rsid w:val="7866291A"/>
    <w:rsid w:val="78AA672D"/>
    <w:rsid w:val="792C3B64"/>
    <w:rsid w:val="7BCB5445"/>
    <w:rsid w:val="7DE6759C"/>
    <w:rsid w:val="7E7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hd w:val="clear" w:color="auto" w:fill="FFFFFF"/>
      <w:spacing w:after="210" w:line="21" w:lineRule="atLeast"/>
      <w:ind w:firstLine="281" w:firstLineChars="100"/>
      <w:jc w:val="center"/>
      <w:outlineLvl w:val="0"/>
    </w:pPr>
    <w:rPr>
      <w:rFonts w:ascii="宋体" w:hAnsi="宋体" w:eastAsia="宋体" w:cs="宋体"/>
      <w:b/>
      <w:bCs/>
      <w:kern w:val="36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标题 1 Char"/>
    <w:basedOn w:val="6"/>
    <w:link w:val="2"/>
    <w:autoRedefine/>
    <w:qFormat/>
    <w:uiPriority w:val="9"/>
    <w:rPr>
      <w:rFonts w:ascii="宋体" w:hAnsi="宋体" w:cs="宋体"/>
      <w:b/>
      <w:bCs/>
      <w:kern w:val="36"/>
      <w:sz w:val="28"/>
      <w:szCs w:val="28"/>
      <w:shd w:val="clear" w:color="auto" w:fill="FFFFFF"/>
    </w:rPr>
  </w:style>
  <w:style w:type="character" w:customStyle="1" w:styleId="11">
    <w:name w:val="text_hzdoi"/>
    <w:basedOn w:val="6"/>
    <w:autoRedefine/>
    <w:qFormat/>
    <w:uiPriority w:val="0"/>
  </w:style>
  <w:style w:type="character" w:customStyle="1" w:styleId="12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297</Words>
  <Characters>1698</Characters>
  <Lines>14</Lines>
  <Paragraphs>3</Paragraphs>
  <TotalTime>7</TotalTime>
  <ScaleCrop>false</ScaleCrop>
  <LinksUpToDate>false</LinksUpToDate>
  <CharactersWithSpaces>1992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2024-02-01T02:56:00Z</dcterms:created>
  <dc:creator>Administrator</dc:creator>
  <cp:lastModifiedBy>狂童宕宕</cp:lastModifiedBy>
  <cp:lastPrinted>2024-02-02T01:53:00Z</cp:lastPrinted>
  <dcterms:modified xsi:type="dcterms:W3CDTF">2024-03-04T09:44:29Z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F64FEDC3D0A4481DB0E989C2EFA8C375_13</vt:lpwstr>
  </property>
</Properties>
</file>